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F70557" w14:textId="77777777" w:rsidR="00D84B0E" w:rsidRDefault="00D84B0E" w:rsidP="00D84B0E">
      <w:pPr>
        <w:tabs>
          <w:tab w:val="left" w:pos="5549"/>
        </w:tabs>
        <w:spacing w:after="0" w:line="276" w:lineRule="auto"/>
        <w:jc w:val="center"/>
        <w:rPr>
          <w:rFonts w:ascii="Bookman Old Style" w:eastAsia="Calibri" w:hAnsi="Bookman Old Style" w:cs="Arial"/>
          <w:b/>
          <w:sz w:val="36"/>
          <w:szCs w:val="36"/>
        </w:rPr>
      </w:pPr>
    </w:p>
    <w:p w14:paraId="3994C408" w14:textId="77777777" w:rsidR="00D84B0E" w:rsidRDefault="00D84B0E" w:rsidP="00D84B0E">
      <w:pPr>
        <w:tabs>
          <w:tab w:val="left" w:pos="5549"/>
        </w:tabs>
        <w:spacing w:after="0" w:line="276" w:lineRule="auto"/>
        <w:jc w:val="center"/>
        <w:rPr>
          <w:rFonts w:ascii="Bookman Old Style" w:eastAsia="Calibri" w:hAnsi="Bookman Old Style" w:cs="Arial"/>
          <w:b/>
          <w:sz w:val="36"/>
          <w:szCs w:val="36"/>
        </w:rPr>
      </w:pPr>
    </w:p>
    <w:p w14:paraId="1B313030" w14:textId="77777777" w:rsidR="00D84B0E" w:rsidRDefault="00D84B0E" w:rsidP="00D84B0E">
      <w:pPr>
        <w:tabs>
          <w:tab w:val="left" w:pos="5549"/>
        </w:tabs>
        <w:spacing w:after="0" w:line="276" w:lineRule="auto"/>
        <w:jc w:val="center"/>
        <w:rPr>
          <w:rFonts w:ascii="Bookman Old Style" w:eastAsia="Calibri" w:hAnsi="Bookman Old Style" w:cs="Arial"/>
          <w:b/>
          <w:sz w:val="36"/>
          <w:szCs w:val="36"/>
        </w:rPr>
      </w:pPr>
    </w:p>
    <w:p w14:paraId="49126DA4" w14:textId="77777777" w:rsidR="00D84B0E" w:rsidRPr="00416C5E" w:rsidRDefault="00D84B0E" w:rsidP="00D84B0E">
      <w:pPr>
        <w:tabs>
          <w:tab w:val="left" w:pos="5549"/>
        </w:tabs>
        <w:spacing w:after="0" w:line="276" w:lineRule="auto"/>
        <w:jc w:val="center"/>
        <w:rPr>
          <w:rFonts w:ascii="Bookman Old Style" w:eastAsia="Calibri" w:hAnsi="Bookman Old Style" w:cs="Arial"/>
          <w:sz w:val="16"/>
          <w:szCs w:val="16"/>
        </w:rPr>
      </w:pPr>
      <w:r>
        <w:rPr>
          <w:rFonts w:ascii="Bookman Old Style" w:eastAsia="Calibri" w:hAnsi="Bookman Old Style" w:cs="Arial"/>
          <w:b/>
          <w:sz w:val="36"/>
          <w:szCs w:val="36"/>
        </w:rPr>
        <w:t xml:space="preserve">      </w:t>
      </w:r>
      <w:r w:rsidRPr="00416C5E">
        <w:rPr>
          <w:rFonts w:ascii="Bookman Old Style" w:eastAsia="Calibri" w:hAnsi="Bookman Old Style" w:cs="Arial"/>
          <w:b/>
          <w:sz w:val="36"/>
          <w:szCs w:val="36"/>
        </w:rPr>
        <w:t>BUPATI TANAH</w:t>
      </w:r>
      <w:r>
        <w:rPr>
          <w:rFonts w:ascii="Bookman Old Style" w:eastAsia="Calibri" w:hAnsi="Bookman Old Style" w:cs="Arial"/>
          <w:b/>
          <w:sz w:val="36"/>
          <w:szCs w:val="36"/>
        </w:rPr>
        <w:t xml:space="preserve"> </w:t>
      </w:r>
      <w:r w:rsidRPr="00416C5E">
        <w:rPr>
          <w:rFonts w:ascii="Bookman Old Style" w:eastAsia="Calibri" w:hAnsi="Bookman Old Style" w:cs="Arial"/>
          <w:b/>
          <w:sz w:val="36"/>
          <w:szCs w:val="36"/>
        </w:rPr>
        <w:t>LAUT</w:t>
      </w:r>
      <w:r w:rsidRPr="00416C5E">
        <w:rPr>
          <w:rFonts w:ascii="Bookman Old Style" w:eastAsia="Calibri" w:hAnsi="Bookman Old Style" w:cs="Arial"/>
          <w:sz w:val="18"/>
          <w:szCs w:val="18"/>
        </w:rPr>
        <w:t xml:space="preserve">     </w:t>
      </w:r>
    </w:p>
    <w:p w14:paraId="6304FC00" w14:textId="77777777" w:rsidR="00D84B0E" w:rsidRPr="00416C5E" w:rsidRDefault="00D84B0E" w:rsidP="00D84B0E">
      <w:pPr>
        <w:tabs>
          <w:tab w:val="left" w:pos="2070"/>
        </w:tabs>
        <w:spacing w:after="0" w:line="240" w:lineRule="auto"/>
        <w:jc w:val="center"/>
        <w:rPr>
          <w:rFonts w:ascii="Bookman Old Style" w:eastAsia="Calibri" w:hAnsi="Bookman Old Style" w:cs="Arial"/>
          <w:sz w:val="28"/>
          <w:szCs w:val="28"/>
          <w:u w:val="single"/>
        </w:rPr>
      </w:pPr>
      <w:r w:rsidRPr="00416C5E">
        <w:rPr>
          <w:rFonts w:ascii="Calibri" w:eastAsia="Calibri" w:hAnsi="Calibri" w:cs="Arial"/>
          <w:noProof/>
          <w:sz w:val="20"/>
          <w:szCs w:val="20"/>
        </w:rPr>
        <mc:AlternateContent>
          <mc:Choice Requires="wps">
            <w:drawing>
              <wp:anchor distT="0" distB="0" distL="114300" distR="114300" simplePos="0" relativeHeight="251659264" behindDoc="0" locked="0" layoutInCell="1" allowOverlap="1" wp14:anchorId="0F043C64" wp14:editId="308D804D">
                <wp:simplePos x="0" y="0"/>
                <wp:positionH relativeFrom="column">
                  <wp:posOffset>15875</wp:posOffset>
                </wp:positionH>
                <wp:positionV relativeFrom="paragraph">
                  <wp:posOffset>104775</wp:posOffset>
                </wp:positionV>
                <wp:extent cx="6377940" cy="635"/>
                <wp:effectExtent l="0" t="19050" r="22860" b="37465"/>
                <wp:wrapNone/>
                <wp:docPr id="144" name="Straight Arrow Connector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77940" cy="635"/>
                        </a:xfrm>
                        <a:prstGeom prst="straightConnector1">
                          <a:avLst/>
                        </a:prstGeom>
                        <a:noFill/>
                        <a:ln w="38100">
                          <a:solidFill>
                            <a:sysClr val="windowText" lastClr="000000">
                              <a:lumMod val="100000"/>
                              <a:lumOff val="0"/>
                            </a:sysClr>
                          </a:solidFill>
                          <a:round/>
                          <a:headEnd/>
                          <a:tailEnd/>
                        </a:ln>
                        <a:effectLst/>
                      </wps:spPr>
                      <wps:bodyPr/>
                    </wps:wsp>
                  </a:graphicData>
                </a:graphic>
                <wp14:sizeRelH relativeFrom="page">
                  <wp14:pctWidth>0</wp14:pctWidth>
                </wp14:sizeRelH>
                <wp14:sizeRelV relativeFrom="page">
                  <wp14:pctHeight>0</wp14:pctHeight>
                </wp14:sizeRelV>
              </wp:anchor>
            </w:drawing>
          </mc:Choice>
          <mc:Fallback>
            <w:pict>
              <v:shapetype w14:anchorId="7B107AEA" id="_x0000_t32" coordsize="21600,21600" o:spt="32" o:oned="t" path="m,l21600,21600e" filled="f">
                <v:path arrowok="t" fillok="f" o:connecttype="none"/>
                <o:lock v:ext="edit" shapetype="t"/>
              </v:shapetype>
              <v:shape id="Straight Arrow Connector 144" o:spid="_x0000_s1026" type="#_x0000_t32" style="position:absolute;margin-left:1.25pt;margin-top:8.25pt;width:502.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" strokeweight="3pt"/>
            </w:pict>
          </mc:Fallback>
        </mc:AlternateContent>
      </w:r>
    </w:p>
    <w:p w14:paraId="51447A85" w14:textId="77777777" w:rsidR="00D84B0E" w:rsidRDefault="00D84B0E" w:rsidP="00D84B0E">
      <w:pPr>
        <w:tabs>
          <w:tab w:val="left" w:pos="2127"/>
        </w:tabs>
        <w:spacing w:after="0" w:line="360" w:lineRule="auto"/>
        <w:ind w:left="1440" w:right="4" w:firstLine="720"/>
        <w:jc w:val="both"/>
        <w:rPr>
          <w:rFonts w:ascii="Times New Roman" w:eastAsia="Times New Roman" w:hAnsi="Times New Roman" w:cs="Times New Roman"/>
          <w:bCs/>
          <w:sz w:val="24"/>
          <w:szCs w:val="24"/>
          <w:lang w:val="sv-SE"/>
        </w:rPr>
      </w:pPr>
    </w:p>
    <w:p w14:paraId="4B1D1715" w14:textId="77777777" w:rsidR="00D84B0E" w:rsidRPr="00EB31A6" w:rsidRDefault="00D84B0E" w:rsidP="00D84B0E">
      <w:pPr>
        <w:tabs>
          <w:tab w:val="left" w:pos="2127"/>
        </w:tabs>
        <w:spacing w:after="0" w:line="360" w:lineRule="auto"/>
        <w:ind w:left="1440" w:right="4" w:hanging="731"/>
        <w:jc w:val="center"/>
        <w:rPr>
          <w:rFonts w:ascii="Bookman Old Style" w:eastAsia="Times New Roman" w:hAnsi="Bookman Old Style" w:cs="Times New Roman"/>
          <w:bCs/>
          <w:sz w:val="24"/>
          <w:szCs w:val="24"/>
          <w:lang w:val="sv-SE"/>
        </w:rPr>
      </w:pPr>
      <w:r w:rsidRPr="00EB31A6">
        <w:rPr>
          <w:rFonts w:ascii="Bookman Old Style" w:eastAsia="Times New Roman" w:hAnsi="Bookman Old Style" w:cs="Times New Roman"/>
          <w:bCs/>
          <w:sz w:val="24"/>
          <w:szCs w:val="24"/>
          <w:lang w:val="sv-SE"/>
        </w:rPr>
        <w:t>HIMBAUAN BUPATI TANAH LAUT</w:t>
      </w:r>
    </w:p>
    <w:p w14:paraId="360B6782" w14:textId="77777777" w:rsidR="00D84B0E" w:rsidRPr="00EB31A6" w:rsidRDefault="00D84B0E" w:rsidP="00D84B0E">
      <w:pPr>
        <w:tabs>
          <w:tab w:val="left" w:pos="2127"/>
        </w:tabs>
        <w:spacing w:after="0" w:line="360" w:lineRule="auto"/>
        <w:ind w:left="1440" w:right="4" w:hanging="731"/>
        <w:jc w:val="center"/>
        <w:rPr>
          <w:rFonts w:ascii="Bookman Old Style" w:eastAsia="Times New Roman" w:hAnsi="Bookman Old Style" w:cs="Times New Roman"/>
          <w:bCs/>
          <w:sz w:val="24"/>
          <w:szCs w:val="24"/>
          <w:lang w:val="sv-SE"/>
        </w:rPr>
      </w:pPr>
      <w:r w:rsidRPr="00EB31A6">
        <w:rPr>
          <w:rFonts w:ascii="Bookman Old Style" w:eastAsia="Times New Roman" w:hAnsi="Bookman Old Style" w:cs="Times New Roman"/>
          <w:bCs/>
          <w:sz w:val="24"/>
          <w:szCs w:val="24"/>
          <w:lang w:val="sv-SE"/>
        </w:rPr>
        <w:t>NOMOR      TAHUN 2025</w:t>
      </w:r>
    </w:p>
    <w:p w14:paraId="6E8EA8C3" w14:textId="77777777" w:rsidR="00D84B0E" w:rsidRPr="00EB31A6" w:rsidRDefault="00D84B0E" w:rsidP="00D84B0E">
      <w:pPr>
        <w:tabs>
          <w:tab w:val="left" w:pos="2127"/>
        </w:tabs>
        <w:spacing w:after="0" w:line="360" w:lineRule="auto"/>
        <w:ind w:left="1440" w:right="4" w:hanging="731"/>
        <w:jc w:val="center"/>
        <w:rPr>
          <w:rFonts w:ascii="Bookman Old Style" w:eastAsia="Times New Roman" w:hAnsi="Bookman Old Style" w:cs="Times New Roman"/>
          <w:bCs/>
          <w:sz w:val="24"/>
          <w:szCs w:val="24"/>
          <w:lang w:val="sv-SE"/>
        </w:rPr>
      </w:pPr>
      <w:r w:rsidRPr="00EB31A6">
        <w:rPr>
          <w:rFonts w:ascii="Bookman Old Style" w:eastAsia="Times New Roman" w:hAnsi="Bookman Old Style" w:cs="Times New Roman"/>
          <w:bCs/>
          <w:sz w:val="24"/>
          <w:szCs w:val="24"/>
          <w:lang w:val="sv-SE"/>
        </w:rPr>
        <w:t>TENTANG</w:t>
      </w:r>
    </w:p>
    <w:p w14:paraId="71ED2611" w14:textId="77777777" w:rsidR="00D84B0E" w:rsidRPr="00EB31A6" w:rsidRDefault="00D84B0E" w:rsidP="00D84B0E">
      <w:pPr>
        <w:tabs>
          <w:tab w:val="left" w:pos="2127"/>
        </w:tabs>
        <w:spacing w:after="0" w:line="360" w:lineRule="auto"/>
        <w:ind w:left="1134" w:right="4"/>
        <w:jc w:val="center"/>
        <w:rPr>
          <w:rFonts w:ascii="Bookman Old Style" w:eastAsia="Times New Roman" w:hAnsi="Bookman Old Style" w:cs="Times New Roman"/>
          <w:bCs/>
          <w:sz w:val="24"/>
          <w:szCs w:val="24"/>
          <w:lang w:val="sv-SE"/>
        </w:rPr>
      </w:pPr>
      <w:r w:rsidRPr="00EB31A6">
        <w:rPr>
          <w:rFonts w:ascii="Bookman Old Style" w:eastAsia="Times New Roman" w:hAnsi="Bookman Old Style" w:cs="Times New Roman"/>
          <w:bCs/>
          <w:sz w:val="24"/>
          <w:szCs w:val="24"/>
          <w:lang w:val="sv-SE"/>
        </w:rPr>
        <w:t>BAHAYA RABIES DARI HEWAN PENULAR RABIES (HPR)</w:t>
      </w:r>
    </w:p>
    <w:p w14:paraId="31DA434D" w14:textId="77777777" w:rsidR="00D84B0E" w:rsidRDefault="00D84B0E" w:rsidP="00D84B0E">
      <w:pPr>
        <w:tabs>
          <w:tab w:val="left" w:pos="2127"/>
        </w:tabs>
        <w:spacing w:after="0" w:line="360" w:lineRule="auto"/>
        <w:ind w:left="1134" w:right="4"/>
        <w:jc w:val="center"/>
        <w:rPr>
          <w:rFonts w:ascii="Bookman Old Style" w:eastAsia="Times New Roman" w:hAnsi="Bookman Old Style" w:cs="Times New Roman"/>
          <w:bCs/>
          <w:sz w:val="24"/>
          <w:szCs w:val="24"/>
          <w:lang w:val="sv-SE"/>
        </w:rPr>
      </w:pPr>
      <w:r w:rsidRPr="00EB31A6">
        <w:rPr>
          <w:rFonts w:ascii="Bookman Old Style" w:eastAsia="Times New Roman" w:hAnsi="Bookman Old Style" w:cs="Times New Roman"/>
          <w:bCs/>
          <w:sz w:val="24"/>
          <w:szCs w:val="24"/>
          <w:lang w:val="sv-SE"/>
        </w:rPr>
        <w:t>BUPATI TANAH LAUT</w:t>
      </w:r>
    </w:p>
    <w:p w14:paraId="1D54B4D2" w14:textId="77777777" w:rsidR="00D84B0E" w:rsidRDefault="00D84B0E" w:rsidP="00D84B0E">
      <w:pPr>
        <w:tabs>
          <w:tab w:val="left" w:pos="2127"/>
        </w:tabs>
        <w:spacing w:after="0" w:line="360" w:lineRule="auto"/>
        <w:ind w:left="1134" w:right="4"/>
        <w:jc w:val="center"/>
        <w:rPr>
          <w:rFonts w:ascii="Bookman Old Style" w:eastAsia="Times New Roman" w:hAnsi="Bookman Old Style" w:cs="Times New Roman"/>
          <w:bCs/>
          <w:sz w:val="24"/>
          <w:szCs w:val="24"/>
          <w:lang w:val="sv-SE"/>
        </w:rPr>
      </w:pPr>
    </w:p>
    <w:p w14:paraId="55A99994" w14:textId="77777777" w:rsidR="00D84B0E" w:rsidRPr="00EB31A6" w:rsidRDefault="00D84B0E" w:rsidP="00D84B0E">
      <w:pPr>
        <w:tabs>
          <w:tab w:val="left" w:pos="1560"/>
        </w:tabs>
        <w:spacing w:after="0" w:line="360" w:lineRule="auto"/>
        <w:ind w:left="284" w:right="-499" w:firstLine="709"/>
        <w:jc w:val="both"/>
        <w:rPr>
          <w:rFonts w:ascii="Bookman Old Style" w:eastAsia="Times New Roman" w:hAnsi="Bookman Old Style" w:cs="Times New Roman"/>
          <w:bCs/>
          <w:sz w:val="24"/>
          <w:szCs w:val="24"/>
          <w:lang w:val="sv-SE"/>
        </w:rPr>
      </w:pPr>
      <w:r w:rsidRPr="00EB31A6">
        <w:rPr>
          <w:rFonts w:ascii="Bookman Old Style" w:eastAsia="Times New Roman" w:hAnsi="Bookman Old Style" w:cs="Times New Roman"/>
          <w:bCs/>
          <w:sz w:val="24"/>
          <w:szCs w:val="24"/>
          <w:lang w:val="sv-SE"/>
        </w:rPr>
        <w:t>Sehubungan dengan meningkatnya kasus penyakit Rabies di beberapa Provinsi di Indonesia dan telah ditemukannya kasus positif Rabies pada Kucing di Kabupaten Tanah Laut, maka dengan ini kami menghimbau kepada masyarakat Kabupaten Tanah Laut untuk meningkatkan kewaspadaan terhadap penyakit Rabies.</w:t>
      </w:r>
    </w:p>
    <w:p w14:paraId="6675B2EE" w14:textId="77777777" w:rsidR="00D84B0E" w:rsidRPr="00EB31A6" w:rsidRDefault="00D84B0E" w:rsidP="00D84B0E">
      <w:pPr>
        <w:tabs>
          <w:tab w:val="left" w:pos="1560"/>
        </w:tabs>
        <w:spacing w:after="0" w:line="360" w:lineRule="auto"/>
        <w:ind w:left="284" w:right="-499" w:firstLine="709"/>
        <w:jc w:val="both"/>
        <w:rPr>
          <w:rFonts w:ascii="Bookman Old Style" w:eastAsia="Times New Roman" w:hAnsi="Bookman Old Style" w:cs="Times New Roman"/>
          <w:bCs/>
          <w:sz w:val="24"/>
          <w:szCs w:val="24"/>
          <w:lang w:val="sv-SE"/>
        </w:rPr>
      </w:pPr>
      <w:r w:rsidRPr="00EB31A6">
        <w:rPr>
          <w:rFonts w:ascii="Bookman Old Style" w:eastAsia="Times New Roman" w:hAnsi="Bookman Old Style" w:cs="Times New Roman"/>
          <w:bCs/>
          <w:sz w:val="24"/>
          <w:szCs w:val="24"/>
          <w:lang w:val="sv-SE"/>
        </w:rPr>
        <w:t>Rabies adalah penyakit yang dapat menular dari hewan ke manusia  melalui gigitan atau cakaran Hewan Penular Rabies (HPR) yang terinfeksi, yang termasuk HPR adalah anjing, kucing, kera, musang dan kel</w:t>
      </w:r>
      <w:r>
        <w:rPr>
          <w:rFonts w:ascii="Bookman Old Style" w:eastAsia="Times New Roman" w:hAnsi="Bookman Old Style" w:cs="Times New Roman"/>
          <w:bCs/>
          <w:sz w:val="24"/>
          <w:szCs w:val="24"/>
          <w:lang w:val="sv-SE"/>
        </w:rPr>
        <w:t>e</w:t>
      </w:r>
      <w:r w:rsidRPr="00EB31A6">
        <w:rPr>
          <w:rFonts w:ascii="Bookman Old Style" w:eastAsia="Times New Roman" w:hAnsi="Bookman Old Style" w:cs="Times New Roman"/>
          <w:bCs/>
          <w:sz w:val="24"/>
          <w:szCs w:val="24"/>
          <w:lang w:val="sv-SE"/>
        </w:rPr>
        <w:t xml:space="preserve">lawar. </w:t>
      </w:r>
    </w:p>
    <w:p w14:paraId="4C5E5171" w14:textId="77777777" w:rsidR="00D84B0E" w:rsidRPr="00EB31A6" w:rsidRDefault="00D84B0E" w:rsidP="00D84B0E">
      <w:pPr>
        <w:tabs>
          <w:tab w:val="left" w:pos="1560"/>
        </w:tabs>
        <w:spacing w:after="0" w:line="360" w:lineRule="auto"/>
        <w:ind w:left="284" w:right="-499" w:firstLine="709"/>
        <w:jc w:val="both"/>
        <w:rPr>
          <w:rFonts w:ascii="Bookman Old Style" w:eastAsia="Times New Roman" w:hAnsi="Bookman Old Style" w:cs="Times New Roman"/>
          <w:bCs/>
          <w:sz w:val="24"/>
          <w:szCs w:val="24"/>
          <w:lang w:val="sv-SE"/>
        </w:rPr>
      </w:pPr>
    </w:p>
    <w:p w14:paraId="596734FD" w14:textId="77777777" w:rsidR="00D84B0E" w:rsidRDefault="00D84B0E" w:rsidP="00D84B0E">
      <w:pPr>
        <w:pStyle w:val="ListParagraph"/>
        <w:numPr>
          <w:ilvl w:val="0"/>
          <w:numId w:val="1"/>
        </w:numPr>
        <w:spacing w:after="0" w:line="240" w:lineRule="auto"/>
        <w:ind w:left="426" w:right="-499" w:firstLine="0"/>
        <w:jc w:val="both"/>
        <w:rPr>
          <w:rFonts w:ascii="Bookman Old Style" w:hAnsi="Bookman Old Style"/>
          <w:bCs/>
          <w:sz w:val="24"/>
          <w:szCs w:val="24"/>
          <w:lang w:val="sv-SE"/>
        </w:rPr>
      </w:pPr>
      <w:r w:rsidRPr="00EB31A6">
        <w:rPr>
          <w:rFonts w:ascii="Bookman Old Style" w:hAnsi="Bookman Old Style"/>
          <w:bCs/>
          <w:sz w:val="24"/>
          <w:szCs w:val="24"/>
          <w:lang w:val="sv-SE"/>
        </w:rPr>
        <w:t>Gejala Rabies Pada Hewan</w:t>
      </w:r>
    </w:p>
    <w:p w14:paraId="6768BF0D" w14:textId="77777777" w:rsidR="00D84B0E" w:rsidRPr="00EB31A6" w:rsidRDefault="00D84B0E" w:rsidP="00D84B0E">
      <w:pPr>
        <w:pStyle w:val="ListParagraph"/>
        <w:spacing w:after="0" w:line="240" w:lineRule="auto"/>
        <w:ind w:left="426" w:right="-499"/>
        <w:jc w:val="both"/>
        <w:rPr>
          <w:rFonts w:ascii="Bookman Old Style" w:hAnsi="Bookman Old Style"/>
          <w:bCs/>
          <w:sz w:val="24"/>
          <w:szCs w:val="24"/>
          <w:lang w:val="sv-SE"/>
        </w:rPr>
      </w:pPr>
    </w:p>
    <w:p w14:paraId="38763A34" w14:textId="77777777" w:rsidR="00D84B0E" w:rsidRPr="00EB31A6" w:rsidRDefault="00D84B0E" w:rsidP="00D84B0E">
      <w:pPr>
        <w:pStyle w:val="ListParagraph"/>
        <w:numPr>
          <w:ilvl w:val="0"/>
          <w:numId w:val="2"/>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Perubahan prilaku yang tidak biasa (lebih agresif, sensitif terhadap cahaya, sentuhan dan suara)</w:t>
      </w:r>
    </w:p>
    <w:p w14:paraId="2AA3A69F" w14:textId="77777777" w:rsidR="00D84B0E" w:rsidRPr="00EB31A6" w:rsidRDefault="00D84B0E" w:rsidP="00D84B0E">
      <w:pPr>
        <w:pStyle w:val="ListParagraph"/>
        <w:numPr>
          <w:ilvl w:val="0"/>
          <w:numId w:val="2"/>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Mengeluarkan air liur yang berlebihan</w:t>
      </w:r>
    </w:p>
    <w:p w14:paraId="633BF169" w14:textId="77777777" w:rsidR="00D84B0E" w:rsidRPr="00EB31A6" w:rsidRDefault="00D84B0E" w:rsidP="00D84B0E">
      <w:pPr>
        <w:pStyle w:val="ListParagraph"/>
        <w:numPr>
          <w:ilvl w:val="0"/>
          <w:numId w:val="2"/>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Kesulitan menelan</w:t>
      </w:r>
    </w:p>
    <w:p w14:paraId="0DA92635" w14:textId="77777777" w:rsidR="00D84B0E" w:rsidRPr="00EB31A6" w:rsidRDefault="00D84B0E" w:rsidP="00D84B0E">
      <w:pPr>
        <w:pStyle w:val="ListParagraph"/>
        <w:numPr>
          <w:ilvl w:val="0"/>
          <w:numId w:val="2"/>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Kejang dan Kelumpuhan</w:t>
      </w:r>
    </w:p>
    <w:p w14:paraId="2D2B89A9" w14:textId="77777777" w:rsidR="00D84B0E" w:rsidRPr="00EB31A6" w:rsidRDefault="00D84B0E" w:rsidP="00D84B0E">
      <w:pPr>
        <w:pStyle w:val="ListParagraph"/>
        <w:spacing w:after="0" w:line="240" w:lineRule="auto"/>
        <w:ind w:left="709" w:right="-499"/>
        <w:jc w:val="both"/>
        <w:rPr>
          <w:rFonts w:ascii="Bookman Old Style" w:hAnsi="Bookman Old Style"/>
          <w:bCs/>
          <w:sz w:val="24"/>
          <w:szCs w:val="24"/>
          <w:lang w:val="sv-SE"/>
        </w:rPr>
      </w:pPr>
    </w:p>
    <w:p w14:paraId="7A4CDA07" w14:textId="77777777" w:rsidR="00D84B0E" w:rsidRDefault="00D84B0E" w:rsidP="00D84B0E">
      <w:pPr>
        <w:pStyle w:val="ListParagraph"/>
        <w:numPr>
          <w:ilvl w:val="0"/>
          <w:numId w:val="1"/>
        </w:numPr>
        <w:spacing w:after="0" w:line="240" w:lineRule="auto"/>
        <w:ind w:left="426" w:right="-499" w:firstLine="0"/>
        <w:jc w:val="both"/>
        <w:rPr>
          <w:rFonts w:ascii="Bookman Old Style" w:hAnsi="Bookman Old Style"/>
          <w:bCs/>
          <w:sz w:val="24"/>
          <w:szCs w:val="24"/>
          <w:lang w:val="sv-SE"/>
        </w:rPr>
      </w:pPr>
      <w:r w:rsidRPr="00EB31A6">
        <w:rPr>
          <w:rFonts w:ascii="Bookman Old Style" w:hAnsi="Bookman Old Style"/>
          <w:bCs/>
          <w:sz w:val="24"/>
          <w:szCs w:val="24"/>
          <w:lang w:val="sv-SE"/>
        </w:rPr>
        <w:t xml:space="preserve"> Gejala Rabies Pada Manusia</w:t>
      </w:r>
    </w:p>
    <w:p w14:paraId="7155433D" w14:textId="77777777" w:rsidR="00D84B0E" w:rsidRPr="00EB31A6" w:rsidRDefault="00D84B0E" w:rsidP="00D84B0E">
      <w:pPr>
        <w:pStyle w:val="ListParagraph"/>
        <w:spacing w:after="0" w:line="240" w:lineRule="auto"/>
        <w:ind w:left="426" w:right="-499"/>
        <w:jc w:val="both"/>
        <w:rPr>
          <w:rFonts w:ascii="Bookman Old Style" w:hAnsi="Bookman Old Style"/>
          <w:bCs/>
          <w:sz w:val="24"/>
          <w:szCs w:val="24"/>
          <w:lang w:val="sv-SE"/>
        </w:rPr>
      </w:pPr>
    </w:p>
    <w:p w14:paraId="6F016F5F" w14:textId="77777777" w:rsidR="00D84B0E" w:rsidRPr="00EB31A6" w:rsidRDefault="00D84B0E" w:rsidP="00D84B0E">
      <w:pPr>
        <w:pStyle w:val="ListParagraph"/>
        <w:numPr>
          <w:ilvl w:val="0"/>
          <w:numId w:val="3"/>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Demam</w:t>
      </w:r>
    </w:p>
    <w:p w14:paraId="251A853A" w14:textId="77777777" w:rsidR="00D84B0E" w:rsidRPr="00EB31A6" w:rsidRDefault="00D84B0E" w:rsidP="00D84B0E">
      <w:pPr>
        <w:pStyle w:val="ListParagraph"/>
        <w:numPr>
          <w:ilvl w:val="0"/>
          <w:numId w:val="3"/>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Sakit Kepala</w:t>
      </w:r>
    </w:p>
    <w:p w14:paraId="0575C356" w14:textId="77777777" w:rsidR="00D84B0E" w:rsidRPr="00EB31A6" w:rsidRDefault="00D84B0E" w:rsidP="00D84B0E">
      <w:pPr>
        <w:pStyle w:val="ListParagraph"/>
        <w:numPr>
          <w:ilvl w:val="0"/>
          <w:numId w:val="3"/>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Kelumpuhan</w:t>
      </w:r>
    </w:p>
    <w:p w14:paraId="11D375BD" w14:textId="77777777" w:rsidR="00D84B0E" w:rsidRDefault="00D84B0E" w:rsidP="00D84B0E">
      <w:pPr>
        <w:pStyle w:val="ListParagraph"/>
        <w:numPr>
          <w:ilvl w:val="0"/>
          <w:numId w:val="3"/>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lastRenderedPageBreak/>
        <w:t>Bisa Menyebabkan Kematia</w:t>
      </w:r>
      <w:r>
        <w:rPr>
          <w:rFonts w:ascii="Bookman Old Style" w:hAnsi="Bookman Old Style"/>
          <w:bCs/>
          <w:sz w:val="24"/>
          <w:szCs w:val="24"/>
          <w:lang w:val="sv-SE"/>
        </w:rPr>
        <w:t>n</w:t>
      </w:r>
    </w:p>
    <w:p w14:paraId="78588FAD" w14:textId="77777777" w:rsidR="00D84B0E" w:rsidRDefault="00D84B0E" w:rsidP="00D84B0E">
      <w:pPr>
        <w:spacing w:after="0" w:line="240" w:lineRule="auto"/>
        <w:ind w:right="-499"/>
        <w:jc w:val="both"/>
        <w:rPr>
          <w:rFonts w:ascii="Bookman Old Style" w:hAnsi="Bookman Old Style"/>
          <w:bCs/>
          <w:sz w:val="24"/>
          <w:szCs w:val="24"/>
          <w:lang w:val="sv-SE"/>
        </w:rPr>
      </w:pPr>
    </w:p>
    <w:p w14:paraId="788CCCA4" w14:textId="77777777" w:rsidR="00D84B0E" w:rsidRDefault="00D84B0E" w:rsidP="00D84B0E">
      <w:pPr>
        <w:spacing w:after="0" w:line="240" w:lineRule="auto"/>
        <w:ind w:right="-499"/>
        <w:jc w:val="both"/>
        <w:rPr>
          <w:rFonts w:ascii="Bookman Old Style" w:hAnsi="Bookman Old Style"/>
          <w:bCs/>
          <w:sz w:val="24"/>
          <w:szCs w:val="24"/>
          <w:lang w:val="sv-SE"/>
        </w:rPr>
      </w:pPr>
    </w:p>
    <w:p w14:paraId="4C93A5E4" w14:textId="77777777" w:rsidR="00D84B0E" w:rsidRDefault="00D84B0E" w:rsidP="00D84B0E">
      <w:pPr>
        <w:spacing w:after="0" w:line="240" w:lineRule="auto"/>
        <w:ind w:right="-499"/>
        <w:jc w:val="both"/>
        <w:rPr>
          <w:rFonts w:ascii="Bookman Old Style" w:hAnsi="Bookman Old Style"/>
          <w:bCs/>
          <w:sz w:val="24"/>
          <w:szCs w:val="24"/>
          <w:lang w:val="sv-SE"/>
        </w:rPr>
      </w:pPr>
    </w:p>
    <w:p w14:paraId="574FEE79" w14:textId="77777777" w:rsidR="00D84B0E" w:rsidRPr="00EB31A6" w:rsidRDefault="00D84B0E" w:rsidP="00D84B0E">
      <w:pPr>
        <w:pStyle w:val="ListParagraph"/>
        <w:spacing w:after="0" w:line="240" w:lineRule="auto"/>
        <w:ind w:left="709" w:right="-499"/>
        <w:jc w:val="both"/>
        <w:rPr>
          <w:rFonts w:ascii="Bookman Old Style" w:hAnsi="Bookman Old Style"/>
          <w:bCs/>
          <w:sz w:val="24"/>
          <w:szCs w:val="24"/>
          <w:lang w:val="sv-SE"/>
        </w:rPr>
      </w:pPr>
    </w:p>
    <w:p w14:paraId="307C7F36" w14:textId="77777777" w:rsidR="00D84B0E" w:rsidRDefault="00D84B0E" w:rsidP="00D84B0E">
      <w:pPr>
        <w:pStyle w:val="ListParagraph"/>
        <w:numPr>
          <w:ilvl w:val="0"/>
          <w:numId w:val="1"/>
        </w:numPr>
        <w:spacing w:after="0" w:line="240" w:lineRule="auto"/>
        <w:ind w:left="426" w:right="-499" w:firstLine="0"/>
        <w:jc w:val="both"/>
        <w:rPr>
          <w:rFonts w:ascii="Bookman Old Style" w:hAnsi="Bookman Old Style"/>
          <w:bCs/>
          <w:sz w:val="24"/>
          <w:szCs w:val="24"/>
          <w:lang w:val="sv-SE"/>
        </w:rPr>
      </w:pPr>
      <w:r w:rsidRPr="00EB31A6">
        <w:rPr>
          <w:rFonts w:ascii="Bookman Old Style" w:hAnsi="Bookman Old Style"/>
          <w:bCs/>
          <w:sz w:val="24"/>
          <w:szCs w:val="24"/>
          <w:lang w:val="sv-SE"/>
        </w:rPr>
        <w:t>Cara Pencegahan</w:t>
      </w:r>
    </w:p>
    <w:p w14:paraId="3328F9A2" w14:textId="77777777" w:rsidR="00D84B0E" w:rsidRPr="00EB31A6" w:rsidRDefault="00D84B0E" w:rsidP="00D84B0E">
      <w:pPr>
        <w:pStyle w:val="ListParagraph"/>
        <w:spacing w:after="0" w:line="240" w:lineRule="auto"/>
        <w:ind w:left="426" w:right="-499"/>
        <w:jc w:val="both"/>
        <w:rPr>
          <w:rFonts w:ascii="Bookman Old Style" w:hAnsi="Bookman Old Style"/>
          <w:bCs/>
          <w:sz w:val="24"/>
          <w:szCs w:val="24"/>
          <w:lang w:val="sv-SE"/>
        </w:rPr>
      </w:pPr>
    </w:p>
    <w:p w14:paraId="45FD8C79" w14:textId="77777777" w:rsidR="00D84B0E" w:rsidRPr="00EB31A6" w:rsidRDefault="00D84B0E" w:rsidP="00D84B0E">
      <w:pPr>
        <w:pStyle w:val="ListParagraph"/>
        <w:numPr>
          <w:ilvl w:val="0"/>
          <w:numId w:val="4"/>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Vaksinasi Rabies HPR pelihara</w:t>
      </w:r>
      <w:r>
        <w:rPr>
          <w:rFonts w:ascii="Bookman Old Style" w:hAnsi="Bookman Old Style"/>
          <w:bCs/>
          <w:sz w:val="24"/>
          <w:szCs w:val="24"/>
          <w:lang w:val="sv-SE"/>
        </w:rPr>
        <w:t>a</w:t>
      </w:r>
      <w:r w:rsidRPr="00EB31A6">
        <w:rPr>
          <w:rFonts w:ascii="Bookman Old Style" w:hAnsi="Bookman Old Style"/>
          <w:bCs/>
          <w:sz w:val="24"/>
          <w:szCs w:val="24"/>
          <w:lang w:val="sv-SE"/>
        </w:rPr>
        <w:t>n secara teratur</w:t>
      </w:r>
    </w:p>
    <w:p w14:paraId="2B02E8E2" w14:textId="77777777" w:rsidR="00D84B0E" w:rsidRPr="00EB31A6" w:rsidRDefault="00D84B0E" w:rsidP="00D84B0E">
      <w:pPr>
        <w:pStyle w:val="ListParagraph"/>
        <w:spacing w:after="0" w:line="240" w:lineRule="auto"/>
        <w:ind w:left="709" w:right="-499"/>
        <w:jc w:val="both"/>
        <w:rPr>
          <w:rFonts w:ascii="Bookman Old Style" w:hAnsi="Bookman Old Style"/>
          <w:bCs/>
          <w:sz w:val="24"/>
          <w:szCs w:val="24"/>
          <w:lang w:val="sv-SE"/>
        </w:rPr>
      </w:pPr>
      <w:r w:rsidRPr="00EB31A6">
        <w:rPr>
          <w:rFonts w:ascii="Bookman Old Style" w:hAnsi="Bookman Old Style"/>
          <w:bCs/>
          <w:sz w:val="24"/>
          <w:szCs w:val="24"/>
          <w:lang w:val="sv-SE"/>
        </w:rPr>
        <w:t>Untuk vaksinasi dapat langsung datang ke klinik Hewan Dinas Peternakan dan Kesehatan Hewan atau menghubungi petugas ISA ISTIQOMAH di no Hp 0813 4523 6196</w:t>
      </w:r>
    </w:p>
    <w:p w14:paraId="29ACE14C" w14:textId="77777777" w:rsidR="00D84B0E" w:rsidRPr="00EB31A6" w:rsidRDefault="00D84B0E" w:rsidP="00D84B0E">
      <w:pPr>
        <w:pStyle w:val="ListParagraph"/>
        <w:numPr>
          <w:ilvl w:val="0"/>
          <w:numId w:val="4"/>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Menghindari kontak dengan hewan liar (kucing, anjing, kera, musang, kel</w:t>
      </w:r>
      <w:r>
        <w:rPr>
          <w:rFonts w:ascii="Bookman Old Style" w:hAnsi="Bookman Old Style"/>
          <w:bCs/>
          <w:sz w:val="24"/>
          <w:szCs w:val="24"/>
          <w:lang w:val="sv-SE"/>
        </w:rPr>
        <w:t>e</w:t>
      </w:r>
      <w:r w:rsidRPr="00EB31A6">
        <w:rPr>
          <w:rFonts w:ascii="Bookman Old Style" w:hAnsi="Bookman Old Style"/>
          <w:bCs/>
          <w:sz w:val="24"/>
          <w:szCs w:val="24"/>
          <w:lang w:val="sv-SE"/>
        </w:rPr>
        <w:t>lawar) atau hewan yang tidak dikenal.</w:t>
      </w:r>
    </w:p>
    <w:p w14:paraId="684BE71D" w14:textId="77777777" w:rsidR="00D84B0E" w:rsidRPr="00EB31A6" w:rsidRDefault="00D84B0E" w:rsidP="00D84B0E">
      <w:pPr>
        <w:pStyle w:val="ListParagraph"/>
        <w:numPr>
          <w:ilvl w:val="0"/>
          <w:numId w:val="4"/>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Mencuci luka gigitan  atau cakaran HPR dengan sabun dan air mengalir selama 15 menit dan olesi dengan alkohol</w:t>
      </w:r>
      <w:r>
        <w:rPr>
          <w:rFonts w:ascii="Bookman Old Style" w:hAnsi="Bookman Old Style"/>
          <w:bCs/>
          <w:sz w:val="24"/>
          <w:szCs w:val="24"/>
          <w:lang w:val="sv-SE"/>
        </w:rPr>
        <w:t>, s</w:t>
      </w:r>
      <w:r w:rsidRPr="00EB31A6">
        <w:rPr>
          <w:rFonts w:ascii="Bookman Old Style" w:hAnsi="Bookman Old Style"/>
          <w:bCs/>
          <w:sz w:val="24"/>
          <w:szCs w:val="24"/>
          <w:lang w:val="sv-SE"/>
        </w:rPr>
        <w:t>egera mencari pertolongan medis jika tergigi</w:t>
      </w:r>
      <w:r>
        <w:rPr>
          <w:rFonts w:ascii="Bookman Old Style" w:hAnsi="Bookman Old Style"/>
          <w:bCs/>
          <w:sz w:val="24"/>
          <w:szCs w:val="24"/>
          <w:lang w:val="sv-SE"/>
        </w:rPr>
        <w:t>t</w:t>
      </w:r>
      <w:r w:rsidRPr="00EB31A6">
        <w:rPr>
          <w:rFonts w:ascii="Bookman Old Style" w:hAnsi="Bookman Old Style"/>
          <w:bCs/>
          <w:sz w:val="24"/>
          <w:szCs w:val="24"/>
          <w:lang w:val="sv-SE"/>
        </w:rPr>
        <w:t xml:space="preserve"> atau hewan yang tidak dikenal atau dicakar HPR</w:t>
      </w:r>
    </w:p>
    <w:p w14:paraId="42EE40D1" w14:textId="77777777" w:rsidR="00D84B0E" w:rsidRPr="00EB31A6" w:rsidRDefault="00D84B0E" w:rsidP="00D84B0E">
      <w:pPr>
        <w:spacing w:after="0" w:line="240" w:lineRule="auto"/>
        <w:ind w:right="-499"/>
        <w:jc w:val="both"/>
        <w:rPr>
          <w:rFonts w:ascii="Bookman Old Style" w:hAnsi="Bookman Old Style"/>
          <w:bCs/>
          <w:sz w:val="24"/>
          <w:szCs w:val="24"/>
          <w:lang w:val="sv-SE"/>
        </w:rPr>
      </w:pPr>
    </w:p>
    <w:p w14:paraId="49396060" w14:textId="77777777" w:rsidR="00D84B0E" w:rsidRPr="00EB31A6" w:rsidRDefault="00D84B0E" w:rsidP="00D84B0E">
      <w:pPr>
        <w:pStyle w:val="ListParagraph"/>
        <w:numPr>
          <w:ilvl w:val="0"/>
          <w:numId w:val="1"/>
        </w:numPr>
        <w:spacing w:after="0" w:line="240" w:lineRule="auto"/>
        <w:ind w:left="426" w:right="-499" w:firstLine="0"/>
        <w:jc w:val="both"/>
        <w:rPr>
          <w:rFonts w:ascii="Bookman Old Style" w:hAnsi="Bookman Old Style"/>
          <w:bCs/>
          <w:sz w:val="24"/>
          <w:szCs w:val="24"/>
          <w:lang w:val="sv-SE"/>
        </w:rPr>
      </w:pPr>
      <w:r w:rsidRPr="00EB31A6">
        <w:rPr>
          <w:rFonts w:ascii="Bookman Old Style" w:hAnsi="Bookman Old Style"/>
          <w:bCs/>
          <w:sz w:val="24"/>
          <w:szCs w:val="24"/>
          <w:lang w:val="sv-SE"/>
        </w:rPr>
        <w:t>Tindakan jika tergigit atau dicakar Hewan HPR</w:t>
      </w:r>
    </w:p>
    <w:p w14:paraId="39332389" w14:textId="77777777" w:rsidR="00D84B0E" w:rsidRPr="00EB31A6" w:rsidRDefault="00D84B0E" w:rsidP="00D84B0E">
      <w:pPr>
        <w:pStyle w:val="ListParagraph"/>
        <w:spacing w:after="0" w:line="240" w:lineRule="auto"/>
        <w:ind w:left="426" w:right="-499"/>
        <w:jc w:val="both"/>
        <w:rPr>
          <w:rFonts w:ascii="Bookman Old Style" w:hAnsi="Bookman Old Style"/>
          <w:bCs/>
          <w:sz w:val="24"/>
          <w:szCs w:val="24"/>
          <w:lang w:val="sv-SE"/>
        </w:rPr>
      </w:pPr>
    </w:p>
    <w:p w14:paraId="79E6FE61" w14:textId="77777777" w:rsidR="00D84B0E" w:rsidRPr="00EB31A6" w:rsidRDefault="00D84B0E" w:rsidP="00D84B0E">
      <w:pPr>
        <w:pStyle w:val="ListParagraph"/>
        <w:numPr>
          <w:ilvl w:val="0"/>
          <w:numId w:val="5"/>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Segera mencuci luk</w:t>
      </w:r>
      <w:r>
        <w:rPr>
          <w:rFonts w:ascii="Bookman Old Style" w:hAnsi="Bookman Old Style"/>
          <w:bCs/>
          <w:sz w:val="24"/>
          <w:szCs w:val="24"/>
          <w:lang w:val="sv-SE"/>
        </w:rPr>
        <w:t>a</w:t>
      </w:r>
      <w:r w:rsidRPr="00EB31A6">
        <w:rPr>
          <w:rFonts w:ascii="Bookman Old Style" w:hAnsi="Bookman Old Style"/>
          <w:bCs/>
          <w:sz w:val="24"/>
          <w:szCs w:val="24"/>
          <w:lang w:val="sv-SE"/>
        </w:rPr>
        <w:t xml:space="preserve"> dengan sabun dan dengan air mengalir</w:t>
      </w:r>
    </w:p>
    <w:p w14:paraId="2DB9D79C" w14:textId="77777777" w:rsidR="00D84B0E" w:rsidRPr="00EB31A6" w:rsidRDefault="00D84B0E" w:rsidP="00D84B0E">
      <w:pPr>
        <w:pStyle w:val="ListParagraph"/>
        <w:numPr>
          <w:ilvl w:val="0"/>
          <w:numId w:val="5"/>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Tidak mencoba dengan mengobati sendiri</w:t>
      </w:r>
    </w:p>
    <w:p w14:paraId="4D9145A0" w14:textId="77777777" w:rsidR="00D84B0E" w:rsidRPr="00EB31A6" w:rsidRDefault="00D84B0E" w:rsidP="00D84B0E">
      <w:pPr>
        <w:pStyle w:val="ListParagraph"/>
        <w:numPr>
          <w:ilvl w:val="0"/>
          <w:numId w:val="5"/>
        </w:numPr>
        <w:spacing w:after="0" w:line="240" w:lineRule="auto"/>
        <w:ind w:left="709" w:right="-499" w:hanging="283"/>
        <w:jc w:val="both"/>
        <w:rPr>
          <w:rFonts w:ascii="Bookman Old Style" w:hAnsi="Bookman Old Style"/>
          <w:bCs/>
          <w:sz w:val="24"/>
          <w:szCs w:val="24"/>
          <w:lang w:val="sv-SE"/>
        </w:rPr>
      </w:pPr>
      <w:r>
        <w:rPr>
          <w:rFonts w:ascii="Bookman Old Style" w:hAnsi="Bookman Old Style"/>
          <w:bCs/>
          <w:sz w:val="24"/>
          <w:szCs w:val="24"/>
          <w:lang w:val="sv-SE"/>
        </w:rPr>
        <w:t>Korban gigitan HPR segera m</w:t>
      </w:r>
      <w:r w:rsidRPr="00EB31A6">
        <w:rPr>
          <w:rFonts w:ascii="Bookman Old Style" w:hAnsi="Bookman Old Style"/>
          <w:bCs/>
          <w:sz w:val="24"/>
          <w:szCs w:val="24"/>
          <w:lang w:val="sv-SE"/>
        </w:rPr>
        <w:t>enghubungi dokter</w:t>
      </w:r>
      <w:r>
        <w:rPr>
          <w:rFonts w:ascii="Bookman Old Style" w:hAnsi="Bookman Old Style"/>
          <w:bCs/>
          <w:sz w:val="24"/>
          <w:szCs w:val="24"/>
          <w:lang w:val="sv-SE"/>
        </w:rPr>
        <w:t xml:space="preserve"> </w:t>
      </w:r>
      <w:r w:rsidRPr="00EB31A6">
        <w:rPr>
          <w:rFonts w:ascii="Bookman Old Style" w:hAnsi="Bookman Old Style"/>
          <w:bCs/>
          <w:sz w:val="24"/>
          <w:szCs w:val="24"/>
          <w:lang w:val="sv-SE"/>
        </w:rPr>
        <w:t>atau petugas kesehatan terdekat untuk mendapatkan penang</w:t>
      </w:r>
      <w:r>
        <w:rPr>
          <w:rFonts w:ascii="Bookman Old Style" w:hAnsi="Bookman Old Style"/>
          <w:bCs/>
          <w:sz w:val="24"/>
          <w:szCs w:val="24"/>
          <w:lang w:val="sv-SE"/>
        </w:rPr>
        <w:t>a</w:t>
      </w:r>
      <w:r w:rsidRPr="00EB31A6">
        <w:rPr>
          <w:rFonts w:ascii="Bookman Old Style" w:hAnsi="Bookman Old Style"/>
          <w:bCs/>
          <w:sz w:val="24"/>
          <w:szCs w:val="24"/>
          <w:lang w:val="sv-SE"/>
        </w:rPr>
        <w:t>nan lebih lanjut.</w:t>
      </w:r>
    </w:p>
    <w:p w14:paraId="5928EFAD" w14:textId="77777777" w:rsidR="00D84B0E" w:rsidRPr="00EB31A6" w:rsidRDefault="00D84B0E" w:rsidP="00D84B0E">
      <w:pPr>
        <w:pStyle w:val="ListParagraph"/>
        <w:spacing w:after="0" w:line="240" w:lineRule="auto"/>
        <w:ind w:left="709" w:right="-499"/>
        <w:jc w:val="both"/>
        <w:rPr>
          <w:rFonts w:ascii="Bookman Old Style" w:hAnsi="Bookman Old Style"/>
          <w:bCs/>
          <w:sz w:val="24"/>
          <w:szCs w:val="24"/>
          <w:lang w:val="sv-SE"/>
        </w:rPr>
      </w:pPr>
    </w:p>
    <w:p w14:paraId="127FB6E9" w14:textId="77777777" w:rsidR="00D84B0E" w:rsidRPr="00EB31A6" w:rsidRDefault="00D84B0E" w:rsidP="00D84B0E">
      <w:pPr>
        <w:pStyle w:val="ListParagraph"/>
        <w:numPr>
          <w:ilvl w:val="0"/>
          <w:numId w:val="1"/>
        </w:numPr>
        <w:spacing w:after="0" w:line="240" w:lineRule="auto"/>
        <w:ind w:left="426" w:right="-499" w:firstLine="0"/>
        <w:jc w:val="both"/>
        <w:rPr>
          <w:rFonts w:ascii="Bookman Old Style" w:hAnsi="Bookman Old Style"/>
          <w:bCs/>
          <w:sz w:val="24"/>
          <w:szCs w:val="24"/>
          <w:lang w:val="sv-SE"/>
        </w:rPr>
      </w:pPr>
      <w:r w:rsidRPr="00EB31A6">
        <w:rPr>
          <w:rFonts w:ascii="Bookman Old Style" w:hAnsi="Bookman Old Style"/>
          <w:bCs/>
          <w:sz w:val="24"/>
          <w:szCs w:val="24"/>
          <w:lang w:val="sv-SE"/>
        </w:rPr>
        <w:t>Hubungi Petugas P</w:t>
      </w:r>
      <w:r>
        <w:rPr>
          <w:rFonts w:ascii="Bookman Old Style" w:hAnsi="Bookman Old Style"/>
          <w:bCs/>
          <w:sz w:val="24"/>
          <w:szCs w:val="24"/>
          <w:lang w:val="sv-SE"/>
        </w:rPr>
        <w:t>u</w:t>
      </w:r>
      <w:r w:rsidRPr="00EB31A6">
        <w:rPr>
          <w:rFonts w:ascii="Bookman Old Style" w:hAnsi="Bookman Old Style"/>
          <w:bCs/>
          <w:sz w:val="24"/>
          <w:szCs w:val="24"/>
          <w:lang w:val="sv-SE"/>
        </w:rPr>
        <w:t>s</w:t>
      </w:r>
      <w:r>
        <w:rPr>
          <w:rFonts w:ascii="Bookman Old Style" w:hAnsi="Bookman Old Style"/>
          <w:bCs/>
          <w:sz w:val="24"/>
          <w:szCs w:val="24"/>
          <w:lang w:val="sv-SE"/>
        </w:rPr>
        <w:t>k</w:t>
      </w:r>
      <w:r w:rsidRPr="00EB31A6">
        <w:rPr>
          <w:rFonts w:ascii="Bookman Old Style" w:hAnsi="Bookman Old Style"/>
          <w:bCs/>
          <w:sz w:val="24"/>
          <w:szCs w:val="24"/>
          <w:lang w:val="sv-SE"/>
        </w:rPr>
        <w:t>eswan terdekat</w:t>
      </w:r>
    </w:p>
    <w:p w14:paraId="4898D42C" w14:textId="77777777" w:rsidR="00D84B0E" w:rsidRPr="00EB31A6" w:rsidRDefault="00D84B0E" w:rsidP="00D84B0E">
      <w:pPr>
        <w:pStyle w:val="ListParagraph"/>
        <w:spacing w:after="0" w:line="240" w:lineRule="auto"/>
        <w:ind w:left="426" w:right="-499"/>
        <w:jc w:val="both"/>
        <w:rPr>
          <w:rFonts w:ascii="Bookman Old Style" w:hAnsi="Bookman Old Style"/>
          <w:bCs/>
          <w:sz w:val="24"/>
          <w:szCs w:val="24"/>
          <w:lang w:val="sv-SE"/>
        </w:rPr>
      </w:pPr>
    </w:p>
    <w:p w14:paraId="2A10796C" w14:textId="77777777" w:rsidR="00D84B0E" w:rsidRPr="00EB31A6" w:rsidRDefault="00D84B0E" w:rsidP="00D84B0E">
      <w:pPr>
        <w:pStyle w:val="ListParagraph"/>
        <w:numPr>
          <w:ilvl w:val="0"/>
          <w:numId w:val="6"/>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Puskeswan Kecamatan Takisung Drh. Purwaningsih Hp 0852 4727 9944</w:t>
      </w:r>
    </w:p>
    <w:p w14:paraId="550EEB1E" w14:textId="77777777" w:rsidR="00D84B0E" w:rsidRPr="00EB31A6" w:rsidRDefault="00D84B0E" w:rsidP="00D84B0E">
      <w:pPr>
        <w:pStyle w:val="ListParagraph"/>
        <w:numPr>
          <w:ilvl w:val="0"/>
          <w:numId w:val="6"/>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Puskeswan Kecamatan Batu Ampar Drh. Rina Wulansari Hp 0852 4946 9280</w:t>
      </w:r>
    </w:p>
    <w:p w14:paraId="385EB14B" w14:textId="77777777" w:rsidR="00D84B0E" w:rsidRPr="00EB31A6" w:rsidRDefault="00D84B0E" w:rsidP="00D84B0E">
      <w:pPr>
        <w:pStyle w:val="ListParagraph"/>
        <w:numPr>
          <w:ilvl w:val="0"/>
          <w:numId w:val="6"/>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Puskeswan Kecamatan Kurau Drh.Lidya Novitasari Hp 0811 2504 0767</w:t>
      </w:r>
    </w:p>
    <w:p w14:paraId="23C46A75" w14:textId="77777777" w:rsidR="00D84B0E" w:rsidRPr="00EB31A6" w:rsidRDefault="00D84B0E" w:rsidP="00D84B0E">
      <w:pPr>
        <w:pStyle w:val="ListParagraph"/>
        <w:numPr>
          <w:ilvl w:val="0"/>
          <w:numId w:val="6"/>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Puskeswan Kecamatan Panyipatan Drh. Niken Larasati Hp. 0813 5712 1890</w:t>
      </w:r>
    </w:p>
    <w:p w14:paraId="4134C6AC" w14:textId="77777777" w:rsidR="00D84B0E" w:rsidRPr="00EB31A6" w:rsidRDefault="00D84B0E" w:rsidP="00D84B0E">
      <w:pPr>
        <w:pStyle w:val="ListParagraph"/>
        <w:numPr>
          <w:ilvl w:val="0"/>
          <w:numId w:val="6"/>
        </w:numPr>
        <w:spacing w:after="0" w:line="240" w:lineRule="auto"/>
        <w:ind w:left="709" w:right="-499" w:hanging="283"/>
        <w:jc w:val="both"/>
        <w:rPr>
          <w:rFonts w:ascii="Bookman Old Style" w:hAnsi="Bookman Old Style"/>
          <w:bCs/>
          <w:sz w:val="24"/>
          <w:szCs w:val="24"/>
          <w:lang w:val="sv-SE"/>
        </w:rPr>
      </w:pPr>
      <w:r w:rsidRPr="00EB31A6">
        <w:rPr>
          <w:rFonts w:ascii="Bookman Old Style" w:hAnsi="Bookman Old Style"/>
          <w:bCs/>
          <w:sz w:val="24"/>
          <w:szCs w:val="24"/>
          <w:lang w:val="sv-SE"/>
        </w:rPr>
        <w:t>Kota Pelaihari dan sekitarnya Drh. Tri</w:t>
      </w:r>
      <w:r>
        <w:rPr>
          <w:rFonts w:ascii="Bookman Old Style" w:hAnsi="Bookman Old Style"/>
          <w:bCs/>
          <w:sz w:val="24"/>
          <w:szCs w:val="24"/>
          <w:lang w:val="sv-SE"/>
        </w:rPr>
        <w:t>a</w:t>
      </w:r>
      <w:r w:rsidRPr="00EB31A6">
        <w:rPr>
          <w:rFonts w:ascii="Bookman Old Style" w:hAnsi="Bookman Old Style"/>
          <w:bCs/>
          <w:sz w:val="24"/>
          <w:szCs w:val="24"/>
          <w:lang w:val="sv-SE"/>
        </w:rPr>
        <w:t xml:space="preserve">stuti Hp 0811 5003 770 </w:t>
      </w:r>
    </w:p>
    <w:tbl>
      <w:tblPr>
        <w:tblpPr w:leftFromText="180" w:rightFromText="180" w:vertAnchor="text" w:tblpY="1"/>
        <w:tblOverlap w:val="never"/>
        <w:tblW w:w="10092" w:type="dxa"/>
        <w:tblLayout w:type="fixed"/>
        <w:tblLook w:val="04A0" w:firstRow="1" w:lastRow="0" w:firstColumn="1" w:lastColumn="0" w:noHBand="0" w:noVBand="1"/>
      </w:tblPr>
      <w:tblGrid>
        <w:gridCol w:w="1349"/>
        <w:gridCol w:w="240"/>
        <w:gridCol w:w="3995"/>
        <w:gridCol w:w="4508"/>
      </w:tblGrid>
      <w:tr w:rsidR="00D84B0E" w:rsidRPr="00EB31A6" w14:paraId="20A47B86" w14:textId="77777777" w:rsidTr="00F633DB">
        <w:tc>
          <w:tcPr>
            <w:tcW w:w="1349" w:type="dxa"/>
          </w:tcPr>
          <w:p w14:paraId="20B688DB" w14:textId="77777777" w:rsidR="00D84B0E" w:rsidRPr="00EB31A6" w:rsidRDefault="00D84B0E" w:rsidP="00F633DB">
            <w:pPr>
              <w:spacing w:after="0" w:line="240" w:lineRule="auto"/>
              <w:rPr>
                <w:rFonts w:ascii="Bookman Old Style" w:eastAsia="Times New Roman" w:hAnsi="Bookman Old Style" w:cs="Times New Roman"/>
                <w:sz w:val="24"/>
                <w:szCs w:val="24"/>
                <w:lang w:val="sv-SE"/>
              </w:rPr>
            </w:pPr>
          </w:p>
        </w:tc>
        <w:tc>
          <w:tcPr>
            <w:tcW w:w="240" w:type="dxa"/>
          </w:tcPr>
          <w:p w14:paraId="15AD0145" w14:textId="77777777" w:rsidR="00D84B0E" w:rsidRPr="00EB31A6" w:rsidRDefault="00D84B0E" w:rsidP="00F633DB">
            <w:pPr>
              <w:spacing w:after="0" w:line="240" w:lineRule="auto"/>
              <w:rPr>
                <w:rFonts w:ascii="Bookman Old Style" w:eastAsia="Times New Roman" w:hAnsi="Bookman Old Style" w:cs="Times New Roman"/>
                <w:sz w:val="24"/>
                <w:szCs w:val="24"/>
              </w:rPr>
            </w:pPr>
          </w:p>
        </w:tc>
        <w:tc>
          <w:tcPr>
            <w:tcW w:w="3995" w:type="dxa"/>
          </w:tcPr>
          <w:p w14:paraId="29166106" w14:textId="77777777" w:rsidR="00D84B0E" w:rsidRPr="00EB31A6" w:rsidRDefault="00D84B0E" w:rsidP="00F633DB">
            <w:pPr>
              <w:spacing w:after="0" w:line="240" w:lineRule="auto"/>
              <w:jc w:val="both"/>
              <w:rPr>
                <w:rFonts w:ascii="Bookman Old Style" w:eastAsia="Times New Roman" w:hAnsi="Bookman Old Style" w:cs="Times New Roman"/>
                <w:sz w:val="24"/>
                <w:szCs w:val="24"/>
                <w:u w:val="single"/>
                <w:lang w:val="sv-SE"/>
              </w:rPr>
            </w:pPr>
          </w:p>
        </w:tc>
        <w:tc>
          <w:tcPr>
            <w:tcW w:w="4508" w:type="dxa"/>
          </w:tcPr>
          <w:p w14:paraId="5A94FC6B" w14:textId="77777777" w:rsidR="00D84B0E" w:rsidRPr="00EB31A6" w:rsidRDefault="00D84B0E" w:rsidP="00F633DB">
            <w:pPr>
              <w:spacing w:after="0" w:line="240" w:lineRule="auto"/>
              <w:ind w:left="1164" w:hanging="565"/>
              <w:rPr>
                <w:rFonts w:ascii="Bookman Old Style" w:eastAsia="Times New Roman" w:hAnsi="Bookman Old Style" w:cs="Times New Roman"/>
                <w:sz w:val="24"/>
                <w:szCs w:val="24"/>
                <w:u w:val="single"/>
                <w:lang w:val="sv-SE"/>
              </w:rPr>
            </w:pPr>
          </w:p>
        </w:tc>
      </w:tr>
    </w:tbl>
    <w:p w14:paraId="612397AC" w14:textId="77777777" w:rsidR="00D84B0E" w:rsidRPr="00EB31A6" w:rsidRDefault="00D84B0E" w:rsidP="00D84B0E">
      <w:pPr>
        <w:tabs>
          <w:tab w:val="left" w:pos="5160"/>
        </w:tabs>
        <w:spacing w:after="0" w:line="240" w:lineRule="auto"/>
        <w:rPr>
          <w:rFonts w:ascii="Bookman Old Style" w:eastAsia="Times New Roman" w:hAnsi="Bookman Old Style" w:cs="Times New Roman"/>
          <w:sz w:val="24"/>
          <w:szCs w:val="24"/>
          <w:lang w:val="sv-SE"/>
        </w:rPr>
      </w:pPr>
    </w:p>
    <w:p w14:paraId="2D7E9314" w14:textId="77777777" w:rsidR="00D84B0E" w:rsidRPr="00EB31A6" w:rsidRDefault="00D84B0E" w:rsidP="00D84B0E">
      <w:pPr>
        <w:spacing w:after="0" w:line="360" w:lineRule="auto"/>
        <w:ind w:left="142" w:right="4"/>
        <w:jc w:val="both"/>
        <w:rPr>
          <w:rFonts w:ascii="Bookman Old Style" w:eastAsia="Times New Roman" w:hAnsi="Bookman Old Style" w:cs="Times New Roman"/>
          <w:b/>
          <w:sz w:val="26"/>
          <w:szCs w:val="20"/>
          <w:lang w:val="id-ID"/>
        </w:rPr>
      </w:pPr>
      <w:r w:rsidRPr="00EB31A6">
        <w:rPr>
          <w:rFonts w:ascii="Bookman Old Style" w:eastAsia="Times New Roman" w:hAnsi="Bookman Old Style" w:cs="Times New Roman"/>
          <w:bCs/>
          <w:sz w:val="24"/>
          <w:szCs w:val="24"/>
          <w:lang w:val="sv-SE"/>
        </w:rPr>
        <w:t xml:space="preserve">Mari kita tingkatkan kewaspadaan  dan kesadaran kita terhadap penyakit rabies dengan melakukan vaksinasi HPR peliharaan dan menghindari kontak langsung dengan hewan liar atau hewan yang tidak dikenal </w:t>
      </w:r>
    </w:p>
    <w:p w14:paraId="6BDD27D3" w14:textId="77777777" w:rsidR="00D84B0E" w:rsidRDefault="00D84B0E" w:rsidP="00D84B0E">
      <w:pPr>
        <w:spacing w:after="0" w:line="240" w:lineRule="auto"/>
        <w:rPr>
          <w:rFonts w:ascii="Bookman Old Style" w:eastAsia="Times New Roman" w:hAnsi="Bookman Old Style" w:cs="Times New Roman"/>
          <w:bCs/>
          <w:sz w:val="24"/>
          <w:szCs w:val="20"/>
        </w:rPr>
      </w:pPr>
      <w:r w:rsidRPr="00EB31A6">
        <w:rPr>
          <w:rFonts w:ascii="Bookman Old Style" w:eastAsia="Times New Roman" w:hAnsi="Bookman Old Style" w:cs="Times New Roman"/>
          <w:bCs/>
          <w:sz w:val="24"/>
          <w:szCs w:val="20"/>
        </w:rPr>
        <w:t xml:space="preserve">                                                                  </w:t>
      </w:r>
    </w:p>
    <w:p w14:paraId="1E4DC762" w14:textId="77777777" w:rsidR="00D84B0E" w:rsidRDefault="00D84B0E" w:rsidP="00D84B0E">
      <w:pPr>
        <w:spacing w:after="0" w:line="240" w:lineRule="auto"/>
        <w:rPr>
          <w:rFonts w:ascii="Bookman Old Style" w:eastAsia="Times New Roman" w:hAnsi="Bookman Old Style" w:cs="Times New Roman"/>
          <w:bCs/>
          <w:sz w:val="24"/>
          <w:szCs w:val="20"/>
        </w:rPr>
      </w:pPr>
      <w:r>
        <w:rPr>
          <w:rFonts w:ascii="Bookman Old Style" w:eastAsia="Times New Roman" w:hAnsi="Bookman Old Style" w:cs="Times New Roman"/>
          <w:bCs/>
          <w:sz w:val="24"/>
          <w:szCs w:val="20"/>
        </w:rPr>
        <w:t xml:space="preserve">                                                                  </w:t>
      </w:r>
      <w:proofErr w:type="spellStart"/>
      <w:r>
        <w:rPr>
          <w:rFonts w:ascii="Bookman Old Style" w:eastAsia="Times New Roman" w:hAnsi="Bookman Old Style" w:cs="Times New Roman"/>
          <w:bCs/>
          <w:sz w:val="24"/>
          <w:szCs w:val="20"/>
        </w:rPr>
        <w:t>Ditetapkan</w:t>
      </w:r>
      <w:proofErr w:type="spellEnd"/>
      <w:r>
        <w:rPr>
          <w:rFonts w:ascii="Bookman Old Style" w:eastAsia="Times New Roman" w:hAnsi="Bookman Old Style" w:cs="Times New Roman"/>
          <w:bCs/>
          <w:sz w:val="24"/>
          <w:szCs w:val="20"/>
        </w:rPr>
        <w:t xml:space="preserve"> di </w:t>
      </w:r>
      <w:proofErr w:type="spellStart"/>
      <w:r>
        <w:rPr>
          <w:rFonts w:ascii="Bookman Old Style" w:eastAsia="Times New Roman" w:hAnsi="Bookman Old Style" w:cs="Times New Roman"/>
          <w:bCs/>
          <w:sz w:val="24"/>
          <w:szCs w:val="20"/>
        </w:rPr>
        <w:t>Pelaihari</w:t>
      </w:r>
      <w:proofErr w:type="spellEnd"/>
    </w:p>
    <w:p w14:paraId="28E6CCA6" w14:textId="77777777" w:rsidR="00D84B0E" w:rsidRPr="00EB31A6" w:rsidRDefault="00D84B0E" w:rsidP="00D84B0E">
      <w:pPr>
        <w:spacing w:after="0" w:line="240" w:lineRule="auto"/>
        <w:rPr>
          <w:rFonts w:ascii="Bookman Old Style" w:eastAsia="Times New Roman" w:hAnsi="Bookman Old Style" w:cs="Times New Roman"/>
          <w:bCs/>
          <w:sz w:val="24"/>
          <w:szCs w:val="20"/>
        </w:rPr>
      </w:pPr>
      <w:r>
        <w:rPr>
          <w:rFonts w:ascii="Bookman Old Style" w:eastAsia="Times New Roman" w:hAnsi="Bookman Old Style" w:cs="Times New Roman"/>
          <w:bCs/>
          <w:sz w:val="24"/>
          <w:szCs w:val="20"/>
        </w:rPr>
        <w:t xml:space="preserve">                                                                  Pada </w:t>
      </w:r>
      <w:proofErr w:type="spellStart"/>
      <w:r>
        <w:rPr>
          <w:rFonts w:ascii="Bookman Old Style" w:eastAsia="Times New Roman" w:hAnsi="Bookman Old Style" w:cs="Times New Roman"/>
          <w:bCs/>
          <w:sz w:val="24"/>
          <w:szCs w:val="20"/>
        </w:rPr>
        <w:t>tanggal</w:t>
      </w:r>
      <w:proofErr w:type="spellEnd"/>
      <w:r>
        <w:rPr>
          <w:rFonts w:ascii="Bookman Old Style" w:eastAsia="Times New Roman" w:hAnsi="Bookman Old Style" w:cs="Times New Roman"/>
          <w:bCs/>
          <w:sz w:val="24"/>
          <w:szCs w:val="20"/>
        </w:rPr>
        <w:t xml:space="preserve"> 28 </w:t>
      </w:r>
      <w:proofErr w:type="spellStart"/>
      <w:r>
        <w:rPr>
          <w:rFonts w:ascii="Bookman Old Style" w:eastAsia="Times New Roman" w:hAnsi="Bookman Old Style" w:cs="Times New Roman"/>
          <w:bCs/>
          <w:sz w:val="24"/>
          <w:szCs w:val="20"/>
        </w:rPr>
        <w:t>Juli</w:t>
      </w:r>
      <w:proofErr w:type="spellEnd"/>
      <w:r>
        <w:rPr>
          <w:rFonts w:ascii="Bookman Old Style" w:eastAsia="Times New Roman" w:hAnsi="Bookman Old Style" w:cs="Times New Roman"/>
          <w:bCs/>
          <w:sz w:val="24"/>
          <w:szCs w:val="20"/>
        </w:rPr>
        <w:t xml:space="preserve"> 2025</w:t>
      </w:r>
      <w:r w:rsidRPr="00EB31A6">
        <w:rPr>
          <w:rFonts w:ascii="Bookman Old Style" w:eastAsia="Times New Roman" w:hAnsi="Bookman Old Style" w:cs="Times New Roman"/>
          <w:bCs/>
          <w:sz w:val="24"/>
          <w:szCs w:val="20"/>
        </w:rPr>
        <w:t xml:space="preserve">             </w:t>
      </w:r>
    </w:p>
    <w:p w14:paraId="3945D22C" w14:textId="77777777" w:rsidR="00D84B0E" w:rsidRPr="00EB31A6" w:rsidRDefault="00D84B0E" w:rsidP="00D84B0E">
      <w:pPr>
        <w:spacing w:after="0" w:line="240" w:lineRule="auto"/>
        <w:rPr>
          <w:rFonts w:ascii="Bookman Old Style" w:eastAsia="Times New Roman" w:hAnsi="Bookman Old Style" w:cs="Times New Roman"/>
          <w:bCs/>
          <w:sz w:val="24"/>
          <w:szCs w:val="20"/>
        </w:rPr>
      </w:pPr>
      <w:r w:rsidRPr="00EB31A6">
        <w:rPr>
          <w:rFonts w:ascii="Bookman Old Style" w:eastAsia="Times New Roman" w:hAnsi="Bookman Old Style" w:cs="Times New Roman"/>
          <w:bCs/>
          <w:sz w:val="24"/>
          <w:szCs w:val="20"/>
        </w:rPr>
        <w:t xml:space="preserve">                                                                            </w:t>
      </w:r>
    </w:p>
    <w:p w14:paraId="469CC1F8" w14:textId="77777777" w:rsidR="00D84B0E" w:rsidRPr="00EB31A6" w:rsidRDefault="00D84B0E" w:rsidP="00D84B0E">
      <w:pPr>
        <w:spacing w:after="0" w:line="240" w:lineRule="auto"/>
        <w:rPr>
          <w:rFonts w:ascii="Bookman Old Style" w:eastAsia="Times New Roman" w:hAnsi="Bookman Old Style" w:cs="Times New Roman"/>
          <w:bCs/>
          <w:sz w:val="24"/>
          <w:szCs w:val="20"/>
        </w:rPr>
      </w:pPr>
      <w:r w:rsidRPr="00EB31A6">
        <w:rPr>
          <w:rFonts w:ascii="Bookman Old Style" w:eastAsia="Times New Roman" w:hAnsi="Bookman Old Style" w:cs="Times New Roman"/>
          <w:bCs/>
          <w:sz w:val="24"/>
          <w:szCs w:val="20"/>
        </w:rPr>
        <w:t xml:space="preserve">                                                                     BUPATI TANAH LAUT,</w:t>
      </w:r>
    </w:p>
    <w:p w14:paraId="06CA14B9" w14:textId="77777777" w:rsidR="00D84B0E" w:rsidRPr="00EB31A6" w:rsidRDefault="00D84B0E" w:rsidP="00D84B0E">
      <w:pPr>
        <w:spacing w:after="0" w:line="240" w:lineRule="auto"/>
        <w:rPr>
          <w:rFonts w:ascii="Bookman Old Style" w:eastAsia="Times New Roman" w:hAnsi="Bookman Old Style" w:cs="Times New Roman"/>
          <w:bCs/>
          <w:sz w:val="24"/>
          <w:szCs w:val="20"/>
        </w:rPr>
      </w:pPr>
    </w:p>
    <w:p w14:paraId="1189B794" w14:textId="77777777" w:rsidR="00D84B0E" w:rsidRPr="00EB31A6" w:rsidRDefault="00D84B0E" w:rsidP="00D84B0E">
      <w:pPr>
        <w:shd w:val="clear" w:color="auto" w:fill="FFFFFF"/>
        <w:spacing w:after="0" w:line="240" w:lineRule="auto"/>
        <w:jc w:val="center"/>
        <w:rPr>
          <w:rFonts w:ascii="Bookman Old Style" w:eastAsia="Calibri" w:hAnsi="Bookman Old Style" w:cs="Times New Roman"/>
          <w:bCs/>
          <w:sz w:val="20"/>
          <w:szCs w:val="20"/>
        </w:rPr>
      </w:pPr>
    </w:p>
    <w:p w14:paraId="6B546F59" w14:textId="77777777" w:rsidR="00D84B0E" w:rsidRPr="00EB31A6" w:rsidRDefault="00D84B0E" w:rsidP="00D84B0E">
      <w:pPr>
        <w:shd w:val="clear" w:color="auto" w:fill="FFFFFF"/>
        <w:spacing w:after="0" w:line="240" w:lineRule="auto"/>
        <w:jc w:val="center"/>
        <w:rPr>
          <w:rFonts w:ascii="Bookman Old Style" w:eastAsia="Calibri" w:hAnsi="Bookman Old Style" w:cs="Times New Roman"/>
          <w:bCs/>
          <w:sz w:val="20"/>
          <w:szCs w:val="20"/>
        </w:rPr>
      </w:pPr>
    </w:p>
    <w:p w14:paraId="21408738" w14:textId="77777777" w:rsidR="00D84B0E" w:rsidRPr="00EB31A6" w:rsidRDefault="00D84B0E" w:rsidP="00D84B0E">
      <w:pPr>
        <w:shd w:val="clear" w:color="auto" w:fill="FFFFFF"/>
        <w:spacing w:after="0" w:line="240" w:lineRule="auto"/>
        <w:jc w:val="center"/>
        <w:rPr>
          <w:rFonts w:ascii="Bookman Old Style" w:eastAsia="Times New Roman" w:hAnsi="Bookman Old Style" w:cs="Times New Roman"/>
          <w:sz w:val="24"/>
          <w:szCs w:val="24"/>
        </w:rPr>
      </w:pPr>
      <w:r w:rsidRPr="00EB31A6">
        <w:rPr>
          <w:rFonts w:ascii="Bookman Old Style" w:eastAsia="Calibri" w:hAnsi="Bookman Old Style" w:cs="Times New Roman"/>
          <w:bCs/>
          <w:sz w:val="20"/>
          <w:szCs w:val="20"/>
        </w:rPr>
        <w:lastRenderedPageBreak/>
        <w:tab/>
      </w:r>
      <w:r w:rsidRPr="00EB31A6">
        <w:rPr>
          <w:rFonts w:ascii="Bookman Old Style" w:eastAsia="Calibri" w:hAnsi="Bookman Old Style" w:cs="Times New Roman"/>
          <w:bCs/>
          <w:sz w:val="20"/>
          <w:szCs w:val="20"/>
        </w:rPr>
        <w:tab/>
      </w:r>
      <w:r w:rsidRPr="00EB31A6">
        <w:rPr>
          <w:rFonts w:ascii="Bookman Old Style" w:eastAsia="Calibri" w:hAnsi="Bookman Old Style" w:cs="Times New Roman"/>
          <w:bCs/>
          <w:sz w:val="20"/>
          <w:szCs w:val="20"/>
        </w:rPr>
        <w:tab/>
      </w:r>
      <w:r w:rsidRPr="00EB31A6">
        <w:rPr>
          <w:rFonts w:ascii="Bookman Old Style" w:eastAsia="Calibri" w:hAnsi="Bookman Old Style" w:cs="Times New Roman"/>
          <w:bCs/>
          <w:sz w:val="20"/>
          <w:szCs w:val="20"/>
        </w:rPr>
        <w:tab/>
      </w:r>
      <w:r w:rsidRPr="00EB31A6">
        <w:rPr>
          <w:rFonts w:ascii="Bookman Old Style" w:eastAsia="Calibri" w:hAnsi="Bookman Old Style" w:cs="Times New Roman"/>
          <w:bCs/>
          <w:sz w:val="20"/>
          <w:szCs w:val="20"/>
        </w:rPr>
        <w:tab/>
      </w:r>
      <w:r w:rsidRPr="00EB31A6">
        <w:rPr>
          <w:rFonts w:ascii="Bookman Old Style" w:eastAsia="Calibri" w:hAnsi="Bookman Old Style" w:cs="Times New Roman"/>
          <w:bCs/>
          <w:sz w:val="20"/>
          <w:szCs w:val="20"/>
        </w:rPr>
        <w:tab/>
      </w:r>
      <w:r w:rsidRPr="00EB31A6">
        <w:rPr>
          <w:rFonts w:ascii="Bookman Old Style" w:eastAsia="Calibri" w:hAnsi="Bookman Old Style" w:cs="Times New Roman"/>
          <w:bCs/>
          <w:sz w:val="24"/>
          <w:szCs w:val="24"/>
        </w:rPr>
        <w:t xml:space="preserve">                </w:t>
      </w:r>
    </w:p>
    <w:p w14:paraId="439039BF" w14:textId="77777777" w:rsidR="00D84B0E" w:rsidRDefault="00D84B0E" w:rsidP="00D84B0E">
      <w:pPr>
        <w:rPr>
          <w:rFonts w:ascii="Bookman Old Style" w:hAnsi="Bookman Old Style" w:cs="Times New Roman"/>
          <w:sz w:val="24"/>
          <w:szCs w:val="24"/>
        </w:rPr>
      </w:pPr>
      <w:r w:rsidRPr="00EB31A6">
        <w:rPr>
          <w:rFonts w:ascii="Bookman Old Style" w:hAnsi="Bookman Old Style" w:cs="Times New Roman"/>
          <w:sz w:val="24"/>
          <w:szCs w:val="24"/>
        </w:rPr>
        <w:t xml:space="preserve">                                                                     H. RAHMAT TRIANTO</w:t>
      </w:r>
    </w:p>
    <w:p w14:paraId="703421C0" w14:textId="77777777" w:rsidR="00D84B0E" w:rsidRDefault="00D84B0E"/>
    <w:sectPr w:rsidR="00D84B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5A6BF6"/>
    <w:multiLevelType w:val="hybridMultilevel"/>
    <w:tmpl w:val="481E0172"/>
    <w:lvl w:ilvl="0" w:tplc="18DADA7E">
      <w:numFmt w:val="bullet"/>
      <w:lvlText w:val="-"/>
      <w:lvlJc w:val="left"/>
      <w:pPr>
        <w:ind w:left="1146" w:hanging="360"/>
      </w:pPr>
      <w:rPr>
        <w:rFonts w:ascii="Bookman Old Style" w:eastAsia="Times New Roman" w:hAnsi="Bookman Old Style"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29F14988"/>
    <w:multiLevelType w:val="hybridMultilevel"/>
    <w:tmpl w:val="7B307594"/>
    <w:lvl w:ilvl="0" w:tplc="18DADA7E">
      <w:numFmt w:val="bullet"/>
      <w:lvlText w:val="-"/>
      <w:lvlJc w:val="left"/>
      <w:pPr>
        <w:ind w:left="1146" w:hanging="360"/>
      </w:pPr>
      <w:rPr>
        <w:rFonts w:ascii="Bookman Old Style" w:eastAsia="Times New Roman" w:hAnsi="Bookman Old Style"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380F46F3"/>
    <w:multiLevelType w:val="hybridMultilevel"/>
    <w:tmpl w:val="14820832"/>
    <w:lvl w:ilvl="0" w:tplc="04090013">
      <w:start w:val="1"/>
      <w:numFmt w:val="upperRoman"/>
      <w:lvlText w:val="%1."/>
      <w:lvlJc w:val="righ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 w15:restartNumberingAfterBreak="0">
    <w:nsid w:val="57EF39CA"/>
    <w:multiLevelType w:val="hybridMultilevel"/>
    <w:tmpl w:val="811C9F64"/>
    <w:lvl w:ilvl="0" w:tplc="18DADA7E">
      <w:numFmt w:val="bullet"/>
      <w:lvlText w:val="-"/>
      <w:lvlJc w:val="left"/>
      <w:pPr>
        <w:ind w:left="1200" w:hanging="360"/>
      </w:pPr>
      <w:rPr>
        <w:rFonts w:ascii="Bookman Old Style" w:eastAsia="Times New Roman" w:hAnsi="Bookman Old Style" w:cs="Aria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 w15:restartNumberingAfterBreak="0">
    <w:nsid w:val="7712488F"/>
    <w:multiLevelType w:val="hybridMultilevel"/>
    <w:tmpl w:val="3C5AC074"/>
    <w:lvl w:ilvl="0" w:tplc="C6A64EE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7DAB571E"/>
    <w:multiLevelType w:val="hybridMultilevel"/>
    <w:tmpl w:val="C772DF96"/>
    <w:lvl w:ilvl="0" w:tplc="18DADA7E">
      <w:numFmt w:val="bullet"/>
      <w:lvlText w:val="-"/>
      <w:lvlJc w:val="left"/>
      <w:pPr>
        <w:ind w:left="1146" w:hanging="360"/>
      </w:pPr>
      <w:rPr>
        <w:rFonts w:ascii="Bookman Old Style" w:eastAsia="Times New Roman" w:hAnsi="Bookman Old Style"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B0E"/>
    <w:rsid w:val="002B2679"/>
    <w:rsid w:val="00463C1B"/>
    <w:rsid w:val="00D84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E6849"/>
  <w15:chartTrackingRefBased/>
  <w15:docId w15:val="{FC12EE72-1DF6-4AD6-AF5B-30684164B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B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B0E"/>
    <w:pPr>
      <w:spacing w:after="200" w:line="276" w:lineRule="auto"/>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dc:creator>
  <cp:keywords/>
  <dc:description/>
  <cp:lastModifiedBy>AR</cp:lastModifiedBy>
  <cp:revision>2</cp:revision>
  <dcterms:created xsi:type="dcterms:W3CDTF">2025-07-29T08:30:00Z</dcterms:created>
  <dcterms:modified xsi:type="dcterms:W3CDTF">2025-07-29T08:30:00Z</dcterms:modified>
</cp:coreProperties>
</file>